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52330568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その２（北国分・堀之内地区）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</w:t>
      </w:r>
      <w:r>
        <w:rPr>
          <w:rFonts w:hint="eastAsia"/>
        </w:rPr>
        <w:t>健康保険・厚生年金被保険者標準報酬決定通知書等)</w:t>
      </w:r>
      <w:r>
        <w:rPr>
          <w:rFonts w:hint="eastAsia"/>
        </w:rPr>
        <w:t>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126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2026-04-10T04:14:00Z</dcterms:modified>
</cp:coreProperties>
</file>